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DD" w:rsidRDefault="006660DD" w:rsidP="006660DD">
      <w:pPr>
        <w:jc w:val="center"/>
        <w:rPr>
          <w:b/>
        </w:rPr>
      </w:pPr>
      <w:r>
        <w:rPr>
          <w:b/>
        </w:rPr>
        <w:t xml:space="preserve">CESTA DO HLUBIN </w:t>
      </w:r>
    </w:p>
    <w:p w:rsidR="006660DD" w:rsidRDefault="006660DD" w:rsidP="006660DD">
      <w:pPr>
        <w:jc w:val="center"/>
      </w:pPr>
      <w:r>
        <w:t xml:space="preserve">tentokrát  </w:t>
      </w:r>
    </w:p>
    <w:p w:rsidR="006660DD" w:rsidRDefault="006660DD" w:rsidP="006660DD">
      <w:pPr>
        <w:jc w:val="center"/>
        <w:rPr>
          <w:b/>
        </w:rPr>
      </w:pPr>
      <w:r>
        <w:rPr>
          <w:b/>
        </w:rPr>
        <w:t>STENOGRAFOVY DUŠE</w:t>
      </w:r>
    </w:p>
    <w:p w:rsidR="006660DD" w:rsidRDefault="006660DD" w:rsidP="006660DD">
      <w:pPr>
        <w:jc w:val="center"/>
        <w:rPr>
          <w:b/>
        </w:rPr>
      </w:pPr>
    </w:p>
    <w:p w:rsidR="006660DD" w:rsidRDefault="006660DD" w:rsidP="006660DD">
      <w:r>
        <w:t xml:space="preserve">Co asi probíhalo v myslích členů těsnopisecké služby Senátu antického Říma, když v této profesi začínali a zapisovali projevy ctěných (a nezřídka zřejmě i nectěných /l/) členů tohoto orgánu, figurujícího v označení státu vždy na prvním místě /2/? Nevíme. Archeologové a historici prozatím nenašli anebo alespoň nepublikovali nic, co by nám umožňovalo udělat si o této věci obrázek. A tak jsme rádi, že nám tito tisíciletími vzdálení, profesně a lidsky však blízcí jedinci zachovali alespoň nástroj, umožňující zápis pronášené řeči – geniální dílo Řeka Marca </w:t>
      </w:r>
      <w:proofErr w:type="spellStart"/>
      <w:r>
        <w:t>Tulia</w:t>
      </w:r>
      <w:proofErr w:type="spellEnd"/>
      <w:r>
        <w:t xml:space="preserve"> </w:t>
      </w:r>
      <w:proofErr w:type="spellStart"/>
      <w:r>
        <w:t>Tirona</w:t>
      </w:r>
      <w:proofErr w:type="spellEnd"/>
      <w:r>
        <w:t xml:space="preserve">, nejprve otroka, poté sekretáře a přítele významného filosofa a politika prvního století př. Kr. Marca </w:t>
      </w:r>
      <w:proofErr w:type="spellStart"/>
      <w:r>
        <w:t>Tulia</w:t>
      </w:r>
      <w:proofErr w:type="spellEnd"/>
      <w:r>
        <w:t xml:space="preserve"> Cicerona.</w:t>
      </w:r>
    </w:p>
    <w:p w:rsidR="006660DD" w:rsidRDefault="006660DD" w:rsidP="006660DD"/>
    <w:p w:rsidR="006660DD" w:rsidRDefault="006660DD" w:rsidP="006660DD">
      <w:r>
        <w:t>Leč přesto, že konkrétní svědectví chybějí, pro velmi pravděpodobné domněnky tu předpoklady přeci jen máme. Oni zmínění časem vzdálení kolegové byli totiž nepochybně – jak již zmíněno – lidmi jako my a používali tedy k vyjadřování svých názorů, mínění, prožitků a hodnocení senátních situací běžného hovorového jazyka, jímž tenkrát byla latina; její zachované, oblíbené a proto znovu a znovu vydávané pregnantní formou vyjádřené postřehy a životní zkušenosti dávají tak alespoň základní možnost nahlédnout i do této velmi specifické sféry lidských profesních prožitků.</w:t>
      </w:r>
    </w:p>
    <w:p w:rsidR="006660DD" w:rsidRDefault="006660DD" w:rsidP="006660DD"/>
    <w:p w:rsidR="006660DD" w:rsidRDefault="006660DD" w:rsidP="006660DD">
      <w:r>
        <w:rPr>
          <w:bCs/>
        </w:rPr>
        <w:t xml:space="preserve">Tak dodával-li si adept senátní těsnopisecké služby jako stenograf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statu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nascendi</w:t>
      </w:r>
      <w:proofErr w:type="spellEnd"/>
      <w:r>
        <w:t xml:space="preserve"> (</w:t>
      </w:r>
      <w:r>
        <w:rPr>
          <w:i/>
        </w:rPr>
        <w:t>ve stavu zrodu)</w:t>
      </w:r>
      <w:r>
        <w:rPr>
          <w:bCs/>
        </w:rPr>
        <w:t xml:space="preserve"> při vstupu do svého prvního senátního </w:t>
      </w:r>
      <w:proofErr w:type="spellStart"/>
      <w:r>
        <w:rPr>
          <w:bCs/>
        </w:rPr>
        <w:t>turnu</w:t>
      </w:r>
      <w:proofErr w:type="spellEnd"/>
      <w:r>
        <w:rPr>
          <w:bCs/>
        </w:rPr>
        <w:t xml:space="preserve"> kuráže opakováním osvědčené zkušenosti, že </w:t>
      </w:r>
      <w:proofErr w:type="spellStart"/>
      <w:r>
        <w:rPr>
          <w:b/>
          <w:bCs/>
        </w:rPr>
        <w:t>audaces</w:t>
      </w:r>
      <w:proofErr w:type="spellEnd"/>
      <w:r>
        <w:rPr>
          <w:b/>
          <w:bCs/>
        </w:rPr>
        <w:t xml:space="preserve"> fortuna </w:t>
      </w:r>
      <w:proofErr w:type="spellStart"/>
      <w:r>
        <w:rPr>
          <w:b/>
          <w:bCs/>
        </w:rPr>
        <w:t>iuvat</w:t>
      </w:r>
      <w:proofErr w:type="spellEnd"/>
      <w:r>
        <w:t xml:space="preserve"> (</w:t>
      </w:r>
      <w:proofErr w:type="gramStart"/>
      <w:r>
        <w:rPr>
          <w:i/>
        </w:rPr>
        <w:t>štěstí  přeje</w:t>
      </w:r>
      <w:proofErr w:type="gramEnd"/>
      <w:r>
        <w:rPr>
          <w:i/>
        </w:rPr>
        <w:t xml:space="preserve"> odvážným</w:t>
      </w:r>
      <w:r>
        <w:t xml:space="preserve">), nebylo se jistě co divit. Na pováženou však bylo, vyjádřil-li radost z toho, že obstál, opakováním situaci neodpovídajícího Caesarova  </w:t>
      </w:r>
      <w:proofErr w:type="spellStart"/>
      <w:r>
        <w:rPr>
          <w:b/>
        </w:rPr>
        <w:t>v</w:t>
      </w:r>
      <w:r>
        <w:rPr>
          <w:b/>
          <w:bCs/>
        </w:rPr>
        <w:t>eni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vidi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vici</w:t>
      </w:r>
      <w:proofErr w:type="spellEnd"/>
      <w:r>
        <w:rPr>
          <w:b/>
          <w:bCs/>
        </w:rPr>
        <w:t xml:space="preserve"> </w:t>
      </w:r>
      <w:r>
        <w:rPr>
          <w:bCs/>
        </w:rPr>
        <w:t>(</w:t>
      </w:r>
      <w:r>
        <w:rPr>
          <w:bCs/>
          <w:i/>
        </w:rPr>
        <w:t>p</w:t>
      </w:r>
      <w:r>
        <w:rPr>
          <w:i/>
        </w:rPr>
        <w:t>řišel jsem, viděl jsem, zvítězil jsem</w:t>
      </w:r>
      <w:r>
        <w:t xml:space="preserve">). Rozumnému vyhodnocení spíše </w:t>
      </w:r>
      <w:proofErr w:type="gramStart"/>
      <w:r>
        <w:t>slušelo  zjištění</w:t>
      </w:r>
      <w:proofErr w:type="gramEnd"/>
      <w:r>
        <w:t xml:space="preserve">, že sněmovní stenografie je </w:t>
      </w:r>
      <w:proofErr w:type="spellStart"/>
      <w:r>
        <w:rPr>
          <w:b/>
        </w:rPr>
        <w:t>labor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asper</w:t>
      </w:r>
      <w:proofErr w:type="spellEnd"/>
      <w:r>
        <w:rPr>
          <w:b/>
        </w:rPr>
        <w:t xml:space="preserve"> </w:t>
      </w:r>
      <w:r>
        <w:rPr>
          <w:i/>
        </w:rPr>
        <w:t>(tvrdá práce)</w:t>
      </w:r>
      <w:r>
        <w:t xml:space="preserve">, že pouze </w:t>
      </w:r>
      <w:r>
        <w:rPr>
          <w:b/>
          <w:bCs/>
        </w:rPr>
        <w:t xml:space="preserve">per </w:t>
      </w:r>
      <w:proofErr w:type="spellStart"/>
      <w:r>
        <w:rPr>
          <w:b/>
          <w:bCs/>
        </w:rPr>
        <w:t>aspera</w:t>
      </w:r>
      <w:proofErr w:type="spellEnd"/>
      <w:r>
        <w:rPr>
          <w:b/>
          <w:bCs/>
        </w:rPr>
        <w:t xml:space="preserve"> ad astra </w:t>
      </w:r>
      <w:r>
        <w:rPr>
          <w:bCs/>
        </w:rPr>
        <w:t>(</w:t>
      </w:r>
      <w:r>
        <w:rPr>
          <w:bCs/>
          <w:i/>
        </w:rPr>
        <w:t>p</w:t>
      </w:r>
      <w:r>
        <w:rPr>
          <w:i/>
        </w:rPr>
        <w:t xml:space="preserve">řes překážky k cíli </w:t>
      </w:r>
      <w:r>
        <w:t xml:space="preserve">/3/) lze dojít a že tudíž předsevzetí </w:t>
      </w:r>
      <w:proofErr w:type="spellStart"/>
      <w:r>
        <w:rPr>
          <w:b/>
          <w:bCs/>
        </w:rPr>
        <w:t>nulla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dies</w:t>
      </w:r>
      <w:proofErr w:type="spellEnd"/>
      <w:r>
        <w:rPr>
          <w:b/>
          <w:bCs/>
        </w:rPr>
        <w:t xml:space="preserve"> sine linea </w:t>
      </w:r>
      <w:r>
        <w:rPr>
          <w:bCs/>
        </w:rPr>
        <w:t>(</w:t>
      </w:r>
      <w:r>
        <w:rPr>
          <w:bCs/>
          <w:i/>
        </w:rPr>
        <w:t>ani den</w:t>
      </w:r>
      <w:r>
        <w:rPr>
          <w:i/>
        </w:rPr>
        <w:t xml:space="preserve"> bez řádky</w:t>
      </w:r>
      <w:r>
        <w:t xml:space="preserve">) je jediným reálným základem úspěchu. A není ovšem vyloučeno, že i tenkrát se vyskytli jedinci, kteří i přes vynaloženou námahu museli lítostně konstatovat </w:t>
      </w:r>
      <w:proofErr w:type="spellStart"/>
      <w:r>
        <w:rPr>
          <w:b/>
        </w:rPr>
        <w:t>vanitas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vanitatum</w:t>
      </w:r>
      <w:proofErr w:type="spellEnd"/>
      <w:r>
        <w:rPr>
          <w:b/>
        </w:rPr>
        <w:t xml:space="preserve"> </w:t>
      </w:r>
      <w:r>
        <w:rPr>
          <w:i/>
        </w:rPr>
        <w:t xml:space="preserve">(marnost nad marnost </w:t>
      </w:r>
      <w:r>
        <w:t>/4/</w:t>
      </w:r>
      <w:r>
        <w:rPr>
          <w:i/>
        </w:rPr>
        <w:t xml:space="preserve">) </w:t>
      </w:r>
      <w:r>
        <w:t>a věnovat se jinému povolání.</w:t>
      </w:r>
    </w:p>
    <w:p w:rsidR="006660DD" w:rsidRDefault="006660DD" w:rsidP="006660DD"/>
    <w:p w:rsidR="006660DD" w:rsidRDefault="006660DD" w:rsidP="006660DD">
      <w:pPr>
        <w:rPr>
          <w:i/>
        </w:rPr>
      </w:pPr>
      <w:r>
        <w:t xml:space="preserve">Pokud pak jde o řečníky, i tehdy nepochybně provázela slova se ujímajícího senátora duchovní výzva stenografa </w:t>
      </w:r>
      <w:proofErr w:type="spellStart"/>
      <w:r>
        <w:rPr>
          <w:b/>
        </w:rPr>
        <w:t>festina</w:t>
      </w:r>
      <w:proofErr w:type="spellEnd"/>
      <w:r>
        <w:rPr>
          <w:b/>
        </w:rPr>
        <w:t xml:space="preserve"> lente </w:t>
      </w:r>
      <w:r>
        <w:rPr>
          <w:i/>
        </w:rPr>
        <w:t xml:space="preserve">(pospíchej pomalu). </w:t>
      </w:r>
      <w:r>
        <w:t xml:space="preserve">Někteří vyhověli a dokázali bez zbytečných průtahů vplynout </w:t>
      </w:r>
      <w:r>
        <w:rPr>
          <w:b/>
          <w:bCs/>
        </w:rPr>
        <w:t xml:space="preserve">in medias res </w:t>
      </w:r>
      <w:r>
        <w:t>(</w:t>
      </w:r>
      <w:r>
        <w:rPr>
          <w:i/>
        </w:rPr>
        <w:t>k jádru věci</w:t>
      </w:r>
      <w:r>
        <w:t xml:space="preserve">), hovořit </w:t>
      </w:r>
      <w:r>
        <w:rPr>
          <w:b/>
        </w:rPr>
        <w:t xml:space="preserve">ad </w:t>
      </w:r>
      <w:proofErr w:type="spellStart"/>
      <w:r>
        <w:rPr>
          <w:b/>
        </w:rPr>
        <w:t>rem</w:t>
      </w:r>
      <w:proofErr w:type="spellEnd"/>
      <w:r>
        <w:rPr>
          <w:b/>
        </w:rPr>
        <w:t xml:space="preserve"> </w:t>
      </w:r>
      <w:r>
        <w:t>(</w:t>
      </w:r>
      <w:r>
        <w:rPr>
          <w:i/>
        </w:rPr>
        <w:t xml:space="preserve">k věci) </w:t>
      </w:r>
      <w:r>
        <w:t xml:space="preserve">a </w:t>
      </w:r>
      <w:r>
        <w:rPr>
          <w:b/>
          <w:bCs/>
        </w:rPr>
        <w:t xml:space="preserve">sine </w:t>
      </w:r>
      <w:proofErr w:type="spellStart"/>
      <w:r>
        <w:rPr>
          <w:b/>
          <w:bCs/>
        </w:rPr>
        <w:t>ira</w:t>
      </w:r>
      <w:proofErr w:type="spellEnd"/>
      <w:r>
        <w:rPr>
          <w:b/>
          <w:bCs/>
        </w:rPr>
        <w:t xml:space="preserve"> et studio</w:t>
      </w:r>
      <w:r>
        <w:t xml:space="preserve"> (</w:t>
      </w:r>
      <w:r>
        <w:rPr>
          <w:i/>
        </w:rPr>
        <w:t>bez předsudků a vášní</w:t>
      </w:r>
      <w:r>
        <w:t xml:space="preserve">); už tenkrát totiž platilo </w:t>
      </w:r>
      <w:proofErr w:type="spellStart"/>
      <w:r>
        <w:rPr>
          <w:b/>
          <w:bCs/>
        </w:rPr>
        <w:t>rem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tene</w:t>
      </w:r>
      <w:proofErr w:type="spellEnd"/>
      <w:r>
        <w:rPr>
          <w:b/>
          <w:bCs/>
        </w:rPr>
        <w:t xml:space="preserve">, verba </w:t>
      </w:r>
      <w:proofErr w:type="spellStart"/>
      <w:r>
        <w:rPr>
          <w:b/>
          <w:bCs/>
        </w:rPr>
        <w:t>sequentur</w:t>
      </w:r>
      <w:proofErr w:type="spellEnd"/>
      <w:r>
        <w:rPr>
          <w:b/>
          <w:bCs/>
        </w:rPr>
        <w:t xml:space="preserve"> </w:t>
      </w:r>
      <w:r>
        <w:rPr>
          <w:bCs/>
          <w:i/>
        </w:rPr>
        <w:t>(d</w:t>
      </w:r>
      <w:r>
        <w:rPr>
          <w:i/>
        </w:rPr>
        <w:t xml:space="preserve">rž se věci, slova se </w:t>
      </w:r>
      <w:proofErr w:type="gramStart"/>
      <w:r>
        <w:rPr>
          <w:i/>
        </w:rPr>
        <w:t>dostaví )</w:t>
      </w:r>
      <w:r>
        <w:t xml:space="preserve"> a </w:t>
      </w:r>
      <w:proofErr w:type="spellStart"/>
      <w:r>
        <w:rPr>
          <w:b/>
          <w:bCs/>
        </w:rPr>
        <w:t>optimus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</w:t>
      </w:r>
      <w:proofErr w:type="spellEnd"/>
      <w:r>
        <w:rPr>
          <w:b/>
          <w:bCs/>
        </w:rPr>
        <w:t xml:space="preserve">, qui </w:t>
      </w:r>
      <w:proofErr w:type="spellStart"/>
      <w:r>
        <w:rPr>
          <w:b/>
          <w:bCs/>
        </w:rPr>
        <w:t>paucis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verbis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plurima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dicit</w:t>
      </w:r>
      <w:proofErr w:type="spellEnd"/>
      <w:r>
        <w:rPr>
          <w:b/>
          <w:bCs/>
        </w:rPr>
        <w:t xml:space="preserve"> </w:t>
      </w:r>
      <w:r>
        <w:rPr>
          <w:bCs/>
          <w:i/>
        </w:rPr>
        <w:t>(n</w:t>
      </w:r>
      <w:r>
        <w:rPr>
          <w:i/>
        </w:rPr>
        <w:t>ejlepší řečník je ten, který málo slovy hodně řekne).</w:t>
      </w:r>
    </w:p>
    <w:p w:rsidR="006660DD" w:rsidRDefault="006660DD" w:rsidP="006660DD">
      <w:pPr>
        <w:spacing w:before="100" w:beforeAutospacing="1" w:after="100" w:afterAutospacing="1"/>
      </w:pPr>
      <w:r>
        <w:t xml:space="preserve">Nebýval to však zřejmě ani tehdy jev obecný. A tak začínávali někteří – většinou už dobře známí – svá vystoupení </w:t>
      </w:r>
      <w:r>
        <w:rPr>
          <w:b/>
          <w:bCs/>
        </w:rPr>
        <w:t xml:space="preserve">ab </w:t>
      </w:r>
      <w:proofErr w:type="spellStart"/>
      <w:r>
        <w:rPr>
          <w:b/>
          <w:bCs/>
        </w:rPr>
        <w:t>ovo</w:t>
      </w:r>
      <w:proofErr w:type="spellEnd"/>
      <w:r>
        <w:t xml:space="preserve"> (</w:t>
      </w:r>
      <w:r>
        <w:rPr>
          <w:i/>
        </w:rPr>
        <w:t xml:space="preserve">od vejce </w:t>
      </w:r>
      <w:r>
        <w:t xml:space="preserve">/5/) ve snaze – nezřídka marné – propracovat se </w:t>
      </w:r>
      <w:r>
        <w:rPr>
          <w:b/>
          <w:bCs/>
        </w:rPr>
        <w:t xml:space="preserve">ad </w:t>
      </w:r>
      <w:proofErr w:type="spellStart"/>
      <w:proofErr w:type="gramStart"/>
      <w:r>
        <w:rPr>
          <w:b/>
          <w:bCs/>
        </w:rPr>
        <w:t>fontes</w:t>
      </w:r>
      <w:proofErr w:type="spellEnd"/>
      <w:r>
        <w:rPr>
          <w:b/>
          <w:bCs/>
        </w:rPr>
        <w:t xml:space="preserve"> </w:t>
      </w:r>
      <w:r>
        <w:rPr>
          <w:bCs/>
        </w:rPr>
        <w:t>(</w:t>
      </w:r>
      <w:r>
        <w:rPr>
          <w:bCs/>
          <w:i/>
        </w:rPr>
        <w:t xml:space="preserve">k </w:t>
      </w:r>
      <w:r>
        <w:t xml:space="preserve"> </w:t>
      </w:r>
      <w:r>
        <w:rPr>
          <w:i/>
        </w:rPr>
        <w:t>pramenům</w:t>
      </w:r>
      <w:proofErr w:type="gramEnd"/>
      <w:r>
        <w:rPr>
          <w:i/>
        </w:rPr>
        <w:t>)</w:t>
      </w:r>
      <w:r>
        <w:t xml:space="preserve"> svého názoru; mluvívali </w:t>
      </w:r>
      <w:r>
        <w:rPr>
          <w:b/>
          <w:bCs/>
        </w:rPr>
        <w:t>ad infinitum</w:t>
      </w:r>
      <w:r>
        <w:t xml:space="preserve"> (</w:t>
      </w:r>
      <w:r>
        <w:rPr>
          <w:i/>
        </w:rPr>
        <w:t>do nekonečna</w:t>
      </w:r>
      <w:r>
        <w:t xml:space="preserve">), </w:t>
      </w:r>
      <w:r>
        <w:rPr>
          <w:b/>
          <w:bCs/>
        </w:rPr>
        <w:t>ad absurdum</w:t>
      </w:r>
      <w:r>
        <w:t xml:space="preserve"> (</w:t>
      </w:r>
      <w:r>
        <w:rPr>
          <w:i/>
        </w:rPr>
        <w:t>k nesmyslnostem</w:t>
      </w:r>
      <w:r>
        <w:t xml:space="preserve">) či dokonce </w:t>
      </w:r>
      <w:r>
        <w:rPr>
          <w:b/>
          <w:bCs/>
        </w:rPr>
        <w:t xml:space="preserve">ad </w:t>
      </w:r>
      <w:proofErr w:type="spellStart"/>
      <w:r>
        <w:rPr>
          <w:b/>
          <w:bCs/>
        </w:rPr>
        <w:t>nauseam</w:t>
      </w:r>
      <w:proofErr w:type="spellEnd"/>
      <w:r>
        <w:t xml:space="preserve"> (a</w:t>
      </w:r>
      <w:r>
        <w:rPr>
          <w:i/>
          <w:iCs/>
        </w:rPr>
        <w:t xml:space="preserve">ž ke </w:t>
      </w:r>
      <w:proofErr w:type="gramStart"/>
      <w:r>
        <w:rPr>
          <w:i/>
          <w:iCs/>
        </w:rPr>
        <w:t xml:space="preserve">zvracení), </w:t>
      </w:r>
      <w:r>
        <w:rPr>
          <w:iCs/>
        </w:rPr>
        <w:t xml:space="preserve"> provokujíce</w:t>
      </w:r>
      <w:proofErr w:type="gramEnd"/>
      <w:r>
        <w:rPr>
          <w:iCs/>
        </w:rPr>
        <w:t xml:space="preserve"> nezodpověditelné stenografovy otázky </w:t>
      </w:r>
      <w:r>
        <w:rPr>
          <w:b/>
          <w:bCs/>
        </w:rPr>
        <w:t xml:space="preserve">quo </w:t>
      </w:r>
      <w:proofErr w:type="spellStart"/>
      <w:r>
        <w:rPr>
          <w:b/>
          <w:bCs/>
        </w:rPr>
        <w:t>vadis</w:t>
      </w:r>
      <w:proofErr w:type="spellEnd"/>
      <w:r>
        <w:rPr>
          <w:b/>
          <w:bCs/>
        </w:rPr>
        <w:t>?</w:t>
      </w:r>
      <w:r>
        <w:t xml:space="preserve"> (</w:t>
      </w:r>
      <w:r>
        <w:rPr>
          <w:i/>
        </w:rPr>
        <w:t>kam směřuješ?</w:t>
      </w:r>
      <w:r>
        <w:t xml:space="preserve">), </w:t>
      </w:r>
      <w:r>
        <w:rPr>
          <w:b/>
          <w:bCs/>
        </w:rPr>
        <w:t xml:space="preserve">cui bono </w:t>
      </w:r>
      <w:r>
        <w:t>(</w:t>
      </w:r>
      <w:r>
        <w:rPr>
          <w:i/>
        </w:rPr>
        <w:t>v čí prospěch</w:t>
      </w:r>
      <w:r>
        <w:t xml:space="preserve">), </w:t>
      </w:r>
      <w:r>
        <w:rPr>
          <w:b/>
          <w:bCs/>
        </w:rPr>
        <w:t xml:space="preserve">quo </w:t>
      </w:r>
      <w:proofErr w:type="spellStart"/>
      <w:r>
        <w:rPr>
          <w:b/>
          <w:bCs/>
        </w:rPr>
        <w:t>usque</w:t>
      </w:r>
      <w:proofErr w:type="spellEnd"/>
      <w:r>
        <w:rPr>
          <w:b/>
          <w:bCs/>
        </w:rPr>
        <w:t xml:space="preserve"> tandem? </w:t>
      </w:r>
      <w:r>
        <w:rPr>
          <w:bCs/>
        </w:rPr>
        <w:t>(</w:t>
      </w:r>
      <w:r>
        <w:rPr>
          <w:bCs/>
          <w:i/>
        </w:rPr>
        <w:t>j</w:t>
      </w:r>
      <w:r>
        <w:rPr>
          <w:i/>
        </w:rPr>
        <w:t>ak dlouho ještě?)</w:t>
      </w:r>
      <w:r>
        <w:t xml:space="preserve">, nezřídka i zoufalý povzdech </w:t>
      </w:r>
      <w:proofErr w:type="spellStart"/>
      <w:r>
        <w:rPr>
          <w:b/>
          <w:bCs/>
        </w:rPr>
        <w:t>horribile</w:t>
      </w:r>
      <w:proofErr w:type="spellEnd"/>
      <w:r>
        <w:rPr>
          <w:b/>
          <w:bCs/>
        </w:rPr>
        <w:t xml:space="preserve"> auditu</w:t>
      </w:r>
      <w:r>
        <w:t xml:space="preserve"> (</w:t>
      </w:r>
      <w:r>
        <w:rPr>
          <w:i/>
        </w:rPr>
        <w:t>hrůza to poslouchat</w:t>
      </w:r>
      <w:r>
        <w:t xml:space="preserve">) apod.; přitom nemuselo jít vždy jen o řečníky aplikující zásadu </w:t>
      </w:r>
      <w:r>
        <w:rPr>
          <w:b/>
          <w:bCs/>
        </w:rPr>
        <w:t xml:space="preserve">in </w:t>
      </w:r>
      <w:proofErr w:type="gramStart"/>
      <w:r>
        <w:rPr>
          <w:b/>
          <w:bCs/>
        </w:rPr>
        <w:t>vino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veritas</w:t>
      </w:r>
      <w:proofErr w:type="spellEnd"/>
      <w:r>
        <w:rPr>
          <w:b/>
          <w:bCs/>
        </w:rPr>
        <w:t xml:space="preserve"> </w:t>
      </w:r>
      <w:r>
        <w:rPr>
          <w:bCs/>
        </w:rPr>
        <w:t>(</w:t>
      </w:r>
      <w:r>
        <w:rPr>
          <w:bCs/>
          <w:i/>
        </w:rPr>
        <w:t>v</w:t>
      </w:r>
      <w:r>
        <w:rPr>
          <w:i/>
        </w:rPr>
        <w:t>e víně je pravda</w:t>
      </w:r>
      <w:r>
        <w:t xml:space="preserve">). Podařilo-li se pak takovému řečníkovi konečně přeci jen najít konec, ulevoval si v duchu stenograf stejně jako dnes konstatováním holt </w:t>
      </w:r>
      <w:r>
        <w:rPr>
          <w:b/>
          <w:bCs/>
        </w:rPr>
        <w:t xml:space="preserve">a </w:t>
      </w:r>
      <w:proofErr w:type="spellStart"/>
      <w:r>
        <w:rPr>
          <w:b/>
          <w:bCs/>
        </w:rPr>
        <w:t>nihilo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nihil</w:t>
      </w:r>
      <w:proofErr w:type="spellEnd"/>
      <w:r>
        <w:t xml:space="preserve"> (</w:t>
      </w:r>
      <w:r>
        <w:rPr>
          <w:i/>
        </w:rPr>
        <w:t>z ničeho nic nevznikne</w:t>
      </w:r>
      <w:r>
        <w:t xml:space="preserve">), popř. stále se potvrzujícím </w:t>
      </w:r>
      <w:proofErr w:type="spellStart"/>
      <w:r>
        <w:rPr>
          <w:b/>
          <w:bCs/>
        </w:rPr>
        <w:t>stultorum</w:t>
      </w:r>
      <w:proofErr w:type="spellEnd"/>
      <w:r>
        <w:rPr>
          <w:b/>
          <w:bCs/>
        </w:rPr>
        <w:t xml:space="preserve"> mater </w:t>
      </w:r>
      <w:proofErr w:type="spellStart"/>
      <w:r>
        <w:rPr>
          <w:b/>
          <w:bCs/>
        </w:rPr>
        <w:t>sempiter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gravida</w:t>
      </w:r>
      <w:proofErr w:type="spellEnd"/>
      <w:r>
        <w:t xml:space="preserve"> (</w:t>
      </w:r>
      <w:r>
        <w:rPr>
          <w:i/>
        </w:rPr>
        <w:t>matka hlupáků je stále těhotná</w:t>
      </w:r>
      <w:r>
        <w:t xml:space="preserve">), </w:t>
      </w:r>
      <w:r>
        <w:rPr>
          <w:bCs/>
        </w:rPr>
        <w:t xml:space="preserve">neboť </w:t>
      </w:r>
      <w:proofErr w:type="spellStart"/>
      <w:r>
        <w:rPr>
          <w:b/>
          <w:bCs/>
        </w:rPr>
        <w:t>arbor</w:t>
      </w:r>
      <w:proofErr w:type="spellEnd"/>
      <w:r>
        <w:rPr>
          <w:b/>
          <w:bCs/>
        </w:rPr>
        <w:t xml:space="preserve"> ex </w:t>
      </w:r>
      <w:proofErr w:type="spellStart"/>
      <w:r>
        <w:rPr>
          <w:b/>
          <w:bCs/>
        </w:rPr>
        <w:t>fructu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cognoscitur</w:t>
      </w:r>
      <w:proofErr w:type="spellEnd"/>
      <w:r>
        <w:t xml:space="preserve"> (</w:t>
      </w:r>
      <w:r>
        <w:rPr>
          <w:i/>
        </w:rPr>
        <w:t>strom se pozná po ovoci</w:t>
      </w:r>
      <w:r>
        <w:t xml:space="preserve">); za zvláště </w:t>
      </w:r>
      <w:r>
        <w:lastRenderedPageBreak/>
        <w:t xml:space="preserve">soucitné pak bývalo konstatování </w:t>
      </w:r>
      <w:r>
        <w:rPr>
          <w:b/>
          <w:bCs/>
        </w:rPr>
        <w:t xml:space="preserve">si </w:t>
      </w:r>
      <w:proofErr w:type="spellStart"/>
      <w:r>
        <w:rPr>
          <w:b/>
          <w:bCs/>
        </w:rPr>
        <w:t>tacuisses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philosophus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mansisses</w:t>
      </w:r>
      <w:proofErr w:type="spellEnd"/>
      <w:r>
        <w:t xml:space="preserve"> (</w:t>
      </w:r>
      <w:r>
        <w:rPr>
          <w:i/>
        </w:rPr>
        <w:t xml:space="preserve">kdybys byl mlčel, </w:t>
      </w:r>
      <w:proofErr w:type="spellStart"/>
      <w:r>
        <w:rPr>
          <w:i/>
        </w:rPr>
        <w:t>mohl´s</w:t>
      </w:r>
      <w:proofErr w:type="spellEnd"/>
      <w:r>
        <w:rPr>
          <w:i/>
        </w:rPr>
        <w:t xml:space="preserve"> zůstat filozofem </w:t>
      </w:r>
      <w:r>
        <w:t xml:space="preserve">/6/ popř. naděje, že </w:t>
      </w:r>
      <w:proofErr w:type="spellStart"/>
      <w:r>
        <w:rPr>
          <w:b/>
          <w:bCs/>
        </w:rPr>
        <w:t>dies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stultis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quoque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mederi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solet</w:t>
      </w:r>
      <w:proofErr w:type="spellEnd"/>
      <w:r>
        <w:t xml:space="preserve"> (</w:t>
      </w:r>
      <w:r>
        <w:rPr>
          <w:i/>
        </w:rPr>
        <w:t xml:space="preserve">čas dovede často vyléčit i </w:t>
      </w:r>
      <w:proofErr w:type="gramStart"/>
      <w:r>
        <w:rPr>
          <w:i/>
        </w:rPr>
        <w:t>hlupáka</w:t>
      </w:r>
      <w:r>
        <w:t>).V každém</w:t>
      </w:r>
      <w:proofErr w:type="gramEnd"/>
      <w:r>
        <w:t xml:space="preserve"> případě však býval takový řečník vyprovázen radostným </w:t>
      </w:r>
      <w:proofErr w:type="spellStart"/>
      <w:r>
        <w:rPr>
          <w:b/>
          <w:bCs/>
        </w:rPr>
        <w:t>abi</w:t>
      </w:r>
      <w:proofErr w:type="spellEnd"/>
      <w:r>
        <w:rPr>
          <w:b/>
          <w:bCs/>
        </w:rPr>
        <w:t xml:space="preserve"> in pace</w:t>
      </w:r>
      <w:r>
        <w:t xml:space="preserve"> (</w:t>
      </w:r>
      <w:r>
        <w:rPr>
          <w:i/>
        </w:rPr>
        <w:t>odejdi v pokoji</w:t>
      </w:r>
      <w:r>
        <w:t xml:space="preserve">), </w:t>
      </w:r>
    </w:p>
    <w:p w:rsidR="006660DD" w:rsidRDefault="006660DD" w:rsidP="006660DD">
      <w:r>
        <w:t xml:space="preserve">A vyskytovali se nepochybně i tehdy, kdy televize ještě nebyla, tací, kteří řečnili </w:t>
      </w:r>
      <w:r>
        <w:rPr>
          <w:bCs/>
        </w:rPr>
        <w:t xml:space="preserve">zjevně pouze </w:t>
      </w:r>
      <w:r>
        <w:rPr>
          <w:b/>
          <w:bCs/>
        </w:rPr>
        <w:t xml:space="preserve">ad </w:t>
      </w:r>
      <w:proofErr w:type="spellStart"/>
      <w:r>
        <w:rPr>
          <w:b/>
          <w:bCs/>
        </w:rPr>
        <w:t>usum</w:t>
      </w:r>
      <w:proofErr w:type="spellEnd"/>
      <w:r>
        <w:rPr>
          <w:b/>
          <w:bCs/>
        </w:rPr>
        <w:t xml:space="preserve"> proprium</w:t>
      </w:r>
      <w:r>
        <w:t xml:space="preserve"> (</w:t>
      </w:r>
      <w:r>
        <w:rPr>
          <w:i/>
        </w:rPr>
        <w:t>k vlastní potřebě</w:t>
      </w:r>
      <w:r>
        <w:t xml:space="preserve">), totiž </w:t>
      </w:r>
      <w:proofErr w:type="spellStart"/>
      <w:r>
        <w:rPr>
          <w:b/>
          <w:bCs/>
        </w:rPr>
        <w:t>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aliquid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facere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videantur</w:t>
      </w:r>
      <w:proofErr w:type="spellEnd"/>
      <w:r>
        <w:rPr>
          <w:b/>
          <w:bCs/>
        </w:rPr>
        <w:t xml:space="preserve"> </w:t>
      </w:r>
      <w:r>
        <w:rPr>
          <w:bCs/>
          <w:sz w:val="26"/>
        </w:rPr>
        <w:t>(</w:t>
      </w:r>
      <w:r>
        <w:rPr>
          <w:i/>
        </w:rPr>
        <w:t xml:space="preserve">aby se zdálo, </w:t>
      </w:r>
      <w:proofErr w:type="gramStart"/>
      <w:r>
        <w:rPr>
          <w:i/>
        </w:rPr>
        <w:t>že  něco</w:t>
      </w:r>
      <w:proofErr w:type="gramEnd"/>
      <w:r>
        <w:rPr>
          <w:i/>
        </w:rPr>
        <w:t xml:space="preserve"> dělají</w:t>
      </w:r>
      <w:r>
        <w:rPr>
          <w:rFonts w:ascii="Arial" w:hAnsi="Arial" w:cs="Arial"/>
          <w:i/>
          <w:color w:val="000000"/>
          <w:sz w:val="19"/>
          <w:szCs w:val="19"/>
        </w:rPr>
        <w:t>),</w:t>
      </w:r>
      <w:r>
        <w:rPr>
          <w:color w:val="000000"/>
        </w:rPr>
        <w:t xml:space="preserve"> nemluvě o jiných, kteří věděli, že </w:t>
      </w:r>
      <w:proofErr w:type="spellStart"/>
      <w:r>
        <w:rPr>
          <w:b/>
          <w:bCs/>
        </w:rPr>
        <w:t>mundus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vult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decipi</w:t>
      </w:r>
      <w:proofErr w:type="spellEnd"/>
      <w:r>
        <w:rPr>
          <w:b/>
          <w:bCs/>
        </w:rPr>
        <w:t xml:space="preserve">, ergo </w:t>
      </w:r>
      <w:proofErr w:type="spellStart"/>
      <w:r>
        <w:rPr>
          <w:b/>
          <w:bCs/>
        </w:rPr>
        <w:t>decipiatur</w:t>
      </w:r>
      <w:proofErr w:type="spellEnd"/>
      <w:r>
        <w:t xml:space="preserve"> (</w:t>
      </w:r>
      <w:r>
        <w:rPr>
          <w:i/>
        </w:rPr>
        <w:t>svět chce být klamán, buď tedy klamán</w:t>
      </w:r>
      <w:r>
        <w:t xml:space="preserve">), nebo se dokonce snažili své odpůrce </w:t>
      </w:r>
      <w:proofErr w:type="spellStart"/>
      <w:r>
        <w:rPr>
          <w:b/>
          <w:bCs/>
        </w:rPr>
        <w:t>calumniare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audacter</w:t>
      </w:r>
      <w:proofErr w:type="spellEnd"/>
      <w:r>
        <w:rPr>
          <w:b/>
          <w:bCs/>
        </w:rPr>
        <w:t xml:space="preserve"> </w:t>
      </w:r>
      <w:r>
        <w:rPr>
          <w:bCs/>
        </w:rPr>
        <w:t>(</w:t>
      </w:r>
      <w:r>
        <w:rPr>
          <w:bCs/>
          <w:i/>
        </w:rPr>
        <w:t>s</w:t>
      </w:r>
      <w:r>
        <w:rPr>
          <w:i/>
        </w:rPr>
        <w:t>tatečně pomlouvat)</w:t>
      </w:r>
      <w:r>
        <w:t xml:space="preserve"> dobře vědouce, že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semper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aliquid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haeret</w:t>
      </w:r>
      <w:proofErr w:type="spellEnd"/>
      <w:r>
        <w:rPr>
          <w:b/>
          <w:bCs/>
        </w:rPr>
        <w:t xml:space="preserve"> </w:t>
      </w:r>
      <w:r>
        <w:rPr>
          <w:bCs/>
          <w:i/>
        </w:rPr>
        <w:t>(</w:t>
      </w:r>
      <w:r>
        <w:rPr>
          <w:i/>
        </w:rPr>
        <w:t xml:space="preserve">vždy něco ulpí). </w:t>
      </w:r>
      <w:r>
        <w:t xml:space="preserve"> </w:t>
      </w:r>
    </w:p>
    <w:p w:rsidR="006660DD" w:rsidRDefault="006660DD" w:rsidP="006660DD">
      <w:pPr>
        <w:spacing w:before="100" w:beforeAutospacing="1" w:after="100" w:afterAutospacing="1"/>
      </w:pPr>
      <w:r>
        <w:t xml:space="preserve">Nicméně už tehdejším stenografům bylo nepochybně známo, že </w:t>
      </w:r>
      <w:r>
        <w:rPr>
          <w:b/>
          <w:bCs/>
        </w:rPr>
        <w:t xml:space="preserve">poeta </w:t>
      </w:r>
      <w:proofErr w:type="spellStart"/>
      <w:r>
        <w:rPr>
          <w:b/>
          <w:bCs/>
        </w:rPr>
        <w:t>nascitur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orator</w:t>
      </w:r>
      <w:proofErr w:type="spellEnd"/>
      <w:r>
        <w:rPr>
          <w:b/>
          <w:bCs/>
        </w:rPr>
        <w:t xml:space="preserve"> fit </w:t>
      </w:r>
      <w:r>
        <w:rPr>
          <w:bCs/>
        </w:rPr>
        <w:t>(</w:t>
      </w:r>
      <w:r>
        <w:rPr>
          <w:bCs/>
          <w:i/>
        </w:rPr>
        <w:t>b</w:t>
      </w:r>
      <w:r>
        <w:rPr>
          <w:i/>
        </w:rPr>
        <w:t>ásníkem se člověk rodí, řečníkem se stává</w:t>
      </w:r>
      <w:r>
        <w:t xml:space="preserve">), a že </w:t>
      </w:r>
      <w:proofErr w:type="spellStart"/>
      <w:r>
        <w:rPr>
          <w:b/>
          <w:bCs/>
        </w:rPr>
        <w:t>honores</w:t>
      </w:r>
      <w:proofErr w:type="spellEnd"/>
      <w:r>
        <w:rPr>
          <w:b/>
          <w:bCs/>
        </w:rPr>
        <w:t xml:space="preserve"> mutant mores</w:t>
      </w:r>
      <w:r>
        <w:t xml:space="preserve"> – (</w:t>
      </w:r>
      <w:r>
        <w:rPr>
          <w:i/>
        </w:rPr>
        <w:t>hodnosti mění mravy</w:t>
      </w:r>
      <w:r>
        <w:t xml:space="preserve">), bohužel ne vždy k lepšímu. </w:t>
      </w:r>
    </w:p>
    <w:p w:rsidR="006660DD" w:rsidRDefault="006660DD" w:rsidP="006660DD">
      <w:pPr>
        <w:spacing w:before="100" w:beforeAutospacing="1" w:after="100" w:afterAutospacing="1"/>
      </w:pPr>
      <w:r>
        <w:t xml:space="preserve">Takže </w:t>
      </w:r>
      <w:proofErr w:type="spellStart"/>
      <w:r>
        <w:rPr>
          <w:b/>
        </w:rPr>
        <w:t>summa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summarum</w:t>
      </w:r>
      <w:proofErr w:type="spellEnd"/>
      <w:r>
        <w:rPr>
          <w:b/>
        </w:rPr>
        <w:t xml:space="preserve"> </w:t>
      </w:r>
      <w:r>
        <w:t xml:space="preserve">ve srovnání s dneškem zřejmě nic … ach, pardon – </w:t>
      </w:r>
      <w:proofErr w:type="spellStart"/>
      <w:r>
        <w:rPr>
          <w:b/>
          <w:bCs/>
        </w:rPr>
        <w:t>nihil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novi</w:t>
      </w:r>
      <w:proofErr w:type="spellEnd"/>
      <w:r>
        <w:rPr>
          <w:b/>
          <w:bCs/>
        </w:rPr>
        <w:t xml:space="preserve"> sub sole </w:t>
      </w:r>
      <w:r>
        <w:rPr>
          <w:bCs/>
        </w:rPr>
        <w:t>(</w:t>
      </w:r>
      <w:r>
        <w:rPr>
          <w:bCs/>
          <w:i/>
        </w:rPr>
        <w:t>n</w:t>
      </w:r>
      <w:r>
        <w:rPr>
          <w:i/>
        </w:rPr>
        <w:t>ic nového pod sluncem</w:t>
      </w:r>
      <w:r>
        <w:t xml:space="preserve">), vždyť přeci </w:t>
      </w:r>
      <w:proofErr w:type="spellStart"/>
      <w:r>
        <w:rPr>
          <w:b/>
          <w:bCs/>
        </w:rPr>
        <w:t>quidquid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latine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dictum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altum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videtur</w:t>
      </w:r>
      <w:proofErr w:type="spellEnd"/>
      <w:r>
        <w:t xml:space="preserve"> (</w:t>
      </w:r>
      <w:r>
        <w:rPr>
          <w:i/>
        </w:rPr>
        <w:t>co je řečeno latinsky, vypadá vznešeně)</w:t>
      </w:r>
      <w:r>
        <w:t>, není-liž pravda</w:t>
      </w:r>
      <w:r>
        <w:rPr>
          <w:i/>
        </w:rPr>
        <w:t xml:space="preserve">. </w:t>
      </w:r>
    </w:p>
    <w:p w:rsidR="006660DD" w:rsidRDefault="006660DD" w:rsidP="006660DD">
      <w:pPr>
        <w:rPr>
          <w:b/>
        </w:rPr>
      </w:pPr>
      <w:r>
        <w:rPr>
          <w:b/>
        </w:rPr>
        <w:t>POZNÁMKY</w:t>
      </w:r>
    </w:p>
    <w:p w:rsidR="006660DD" w:rsidRDefault="006660DD" w:rsidP="006660DD">
      <w:pPr>
        <w:rPr>
          <w:b/>
        </w:rPr>
      </w:pPr>
      <w:r>
        <w:t xml:space="preserve">/1/ viz např. z doby Ciceronova působení Lucius </w:t>
      </w:r>
      <w:proofErr w:type="spellStart"/>
      <w:r>
        <w:t>Sergius</w:t>
      </w:r>
      <w:proofErr w:type="spellEnd"/>
      <w:r>
        <w:t xml:space="preserve"> </w:t>
      </w:r>
      <w:proofErr w:type="spellStart"/>
      <w:r>
        <w:t>Catilina</w:t>
      </w:r>
      <w:proofErr w:type="spellEnd"/>
      <w:r>
        <w:t xml:space="preserve">. </w:t>
      </w:r>
    </w:p>
    <w:p w:rsidR="006660DD" w:rsidRDefault="006660DD" w:rsidP="006660DD">
      <w:r>
        <w:t xml:space="preserve">/2/ </w:t>
      </w:r>
      <w:proofErr w:type="spellStart"/>
      <w:r>
        <w:t>Senatus</w:t>
      </w:r>
      <w:proofErr w:type="spellEnd"/>
      <w:r>
        <w:t xml:space="preserve"> </w:t>
      </w:r>
      <w:proofErr w:type="spellStart"/>
      <w:r>
        <w:t>populusque</w:t>
      </w:r>
      <w:proofErr w:type="spellEnd"/>
      <w:r>
        <w:t xml:space="preserve"> Romanus (</w:t>
      </w:r>
      <w:r>
        <w:rPr>
          <w:i/>
        </w:rPr>
        <w:t>Senát a lid římský</w:t>
      </w:r>
      <w:r>
        <w:t xml:space="preserve">) zněl oficiální název říše, ve </w:t>
      </w:r>
      <w:proofErr w:type="gramStart"/>
      <w:r>
        <w:t>zkratce  S·P·Q·R.</w:t>
      </w:r>
      <w:proofErr w:type="gramEnd"/>
    </w:p>
    <w:p w:rsidR="006660DD" w:rsidRDefault="006660DD" w:rsidP="006660DD">
      <w:r>
        <w:t xml:space="preserve">/3/ Doslova „ke hvězdám“. </w:t>
      </w:r>
    </w:p>
    <w:p w:rsidR="006660DD" w:rsidRDefault="006660DD" w:rsidP="006660DD">
      <w:pPr>
        <w:pStyle w:val="Nadpis2"/>
        <w:shd w:val="clear" w:color="auto" w:fill="FBFBFB"/>
        <w:rPr>
          <w:b w:val="0"/>
          <w:iCs/>
        </w:rPr>
      </w:pPr>
      <w:r>
        <w:rPr>
          <w:b w:val="0"/>
        </w:rPr>
        <w:t>/4/ Byť obsahově uvedený latinský citát – v úplnosti znějící „</w:t>
      </w:r>
      <w:proofErr w:type="spellStart"/>
      <w:r>
        <w:rPr>
          <w:b w:val="0"/>
        </w:rPr>
        <w:t>vanitas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vanitatum</w:t>
      </w:r>
      <w:proofErr w:type="spellEnd"/>
      <w:r>
        <w:rPr>
          <w:b w:val="0"/>
        </w:rPr>
        <w:t xml:space="preserve"> et omnia </w:t>
      </w:r>
      <w:proofErr w:type="spellStart"/>
      <w:r>
        <w:rPr>
          <w:b w:val="0"/>
        </w:rPr>
        <w:t>vanitas</w:t>
      </w:r>
      <w:proofErr w:type="spellEnd"/>
      <w:r>
        <w:rPr>
          <w:b w:val="0"/>
        </w:rPr>
        <w:t>“ – odkazuje na starozákonní knihu Kazatel, nebyl jeho hebrejský originál velmi pravděpodobně</w:t>
      </w:r>
      <w:r>
        <w:rPr>
          <w:rStyle w:val="Zvraznn"/>
          <w:b w:val="0"/>
          <w:i w:val="0"/>
        </w:rPr>
        <w:t xml:space="preserve"> používán, jelikož značně komplikované postavení Židů v Římské říši obecnější znalosti jejich náboženské literatury zřejmě nepřálo. Není tedy vyloučeno, že původní verze této myšlenky v biblické hebrejštině čekala na svou sněmovní premiéru (nebo přinejmenším na jednu z mála svých repríz) až do </w:t>
      </w:r>
      <w:r>
        <w:rPr>
          <w:b w:val="0"/>
        </w:rPr>
        <w:t xml:space="preserve">středy 18. července 2012, kdy v pozdních večerních hodinách rozčeřil únavnou debatu související s vyslovováním nedůvěry vládě ne sice stenograf, nýbrž poslanec PhDr. Daniel </w:t>
      </w:r>
      <w:proofErr w:type="spellStart"/>
      <w:r>
        <w:rPr>
          <w:b w:val="0"/>
        </w:rPr>
        <w:t>Korte</w:t>
      </w:r>
      <w:proofErr w:type="spellEnd"/>
      <w:r>
        <w:rPr>
          <w:b w:val="0"/>
        </w:rPr>
        <w:t xml:space="preserve"> citátem „</w:t>
      </w:r>
      <w:proofErr w:type="spellStart"/>
      <w:r>
        <w:rPr>
          <w:b w:val="0"/>
        </w:rPr>
        <w:t>Hewel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havalim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hwali</w:t>
      </w:r>
      <w:proofErr w:type="spellEnd"/>
      <w:r>
        <w:rPr>
          <w:b w:val="0"/>
        </w:rPr>
        <w:t>,.</w:t>
      </w:r>
      <w:r>
        <w:rPr>
          <w:rFonts w:ascii="Arial" w:hAnsi="Arial" w:cs="Arial"/>
          <w:b w:val="0"/>
          <w:color w:val="252525"/>
          <w:sz w:val="18"/>
          <w:szCs w:val="18"/>
        </w:rPr>
        <w:t xml:space="preserve"> 'amar</w:t>
      </w:r>
      <w:proofErr w:type="gramEnd"/>
      <w:r>
        <w:rPr>
          <w:rFonts w:ascii="Arial" w:hAnsi="Arial" w:cs="Arial"/>
          <w:b w:val="0"/>
          <w:color w:val="25252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color w:val="252525"/>
          <w:sz w:val="18"/>
          <w:szCs w:val="18"/>
        </w:rPr>
        <w:t>qohelet</w:t>
      </w:r>
      <w:proofErr w:type="spellEnd"/>
      <w:r>
        <w:rPr>
          <w:rFonts w:ascii="Arial" w:hAnsi="Arial" w:cs="Arial"/>
          <w:b w:val="0"/>
          <w:color w:val="252525"/>
          <w:sz w:val="18"/>
          <w:szCs w:val="18"/>
        </w:rPr>
        <w:t>.</w:t>
      </w:r>
      <w:r>
        <w:rPr>
          <w:b w:val="0"/>
        </w:rPr>
        <w:t xml:space="preserve"> </w:t>
      </w:r>
      <w:proofErr w:type="spellStart"/>
      <w:r>
        <w:rPr>
          <w:b w:val="0"/>
        </w:rPr>
        <w:t>Hewel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havalim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whakom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hawel</w:t>
      </w:r>
      <w:proofErr w:type="spellEnd"/>
      <w:r>
        <w:rPr>
          <w:b w:val="0"/>
        </w:rPr>
        <w:t xml:space="preserve"> </w:t>
      </w:r>
      <w:r>
        <w:rPr>
          <w:b w:val="0"/>
          <w:i/>
        </w:rPr>
        <w:t>(Marnost nad marnostmi, pravil kazatel. Marnost nad marnostmi a všechno marnost“</w:t>
      </w:r>
      <w:r>
        <w:rPr>
          <w:b w:val="0"/>
        </w:rPr>
        <w:t xml:space="preserve">. O reakci „z levé části sálu“, kterou uvádí Těsnopisecká zpráva, tu raději pomlčíme. </w:t>
      </w:r>
      <w:r>
        <w:t xml:space="preserve">  </w:t>
      </w:r>
    </w:p>
    <w:p w:rsidR="006660DD" w:rsidRDefault="006660DD" w:rsidP="006660DD">
      <w:pPr>
        <w:rPr>
          <w:iCs/>
        </w:rPr>
      </w:pPr>
      <w:r>
        <w:t>/5/ Z důvodu, uvedeného v předchozí poznámce, se také obšírnější výklady místo „od Adama“, jak běžně činíme my, začínaly „od vejce“, jímž pravidelně začínávali starořímské hostiny (</w:t>
      </w:r>
      <w:r>
        <w:rPr>
          <w:iCs/>
        </w:rPr>
        <w:t>jež pak končily jablkem).</w:t>
      </w:r>
    </w:p>
    <w:p w:rsidR="006660DD" w:rsidRDefault="006660DD" w:rsidP="006660DD">
      <w:pPr>
        <w:rPr>
          <w:iCs/>
        </w:rPr>
      </w:pPr>
      <w:r>
        <w:rPr>
          <w:iCs/>
        </w:rPr>
        <w:t xml:space="preserve">/6/ Přes nepochybnou znalost řeckých sofistů byli filozofové ve společnosti antického Říma považováni za moudré jedince a těšili se dobrému renomé.                                                  </w:t>
      </w:r>
      <w:proofErr w:type="spellStart"/>
      <w:r>
        <w:rPr>
          <w:iCs/>
        </w:rPr>
        <w:t>nk</w:t>
      </w:r>
      <w:proofErr w:type="spellEnd"/>
      <w:r>
        <w:rPr>
          <w:iCs/>
        </w:rPr>
        <w:t xml:space="preserve">                                                  </w:t>
      </w:r>
    </w:p>
    <w:p w:rsidR="000901E9" w:rsidRDefault="000901E9">
      <w:bookmarkStart w:id="0" w:name="_GoBack"/>
      <w:bookmarkEnd w:id="0"/>
    </w:p>
    <w:sectPr w:rsidR="0009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DD"/>
    <w:rsid w:val="000901E9"/>
    <w:rsid w:val="006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6660DD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660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666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6660DD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660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666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Novak</cp:lastModifiedBy>
  <cp:revision>1</cp:revision>
  <dcterms:created xsi:type="dcterms:W3CDTF">2014-12-26T10:38:00Z</dcterms:created>
  <dcterms:modified xsi:type="dcterms:W3CDTF">2014-12-26T10:39:00Z</dcterms:modified>
</cp:coreProperties>
</file>